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E22" w:rsidRDefault="001B6E22">
      <w:r>
        <w:t>Chapter 20: Civil Liberties–Protecting Individual Rights</w:t>
      </w:r>
    </w:p>
    <w:p w:rsidR="001B6E22" w:rsidRDefault="001B6E22"/>
    <w:p w:rsidR="00086D0D" w:rsidRDefault="001B6E22">
      <w:r>
        <w:t xml:space="preserve">The ___________ and ____________ Amendments </w:t>
      </w:r>
      <w:r w:rsidR="00086D0D">
        <w:t>guarantee Due Process.</w:t>
      </w:r>
    </w:p>
    <w:p w:rsidR="00086D0D" w:rsidRDefault="00086D0D"/>
    <w:p w:rsidR="00086D0D" w:rsidRDefault="00086D0D">
      <w:r>
        <w:t>Due Process Means_________________________________________________________________________________________</w:t>
      </w:r>
    </w:p>
    <w:p w:rsidR="00086D0D" w:rsidRDefault="00086D0D">
      <w:r>
        <w:t>_________________________________________________________________________________________________</w:t>
      </w:r>
    </w:p>
    <w:p w:rsidR="00086D0D" w:rsidRDefault="00086D0D">
      <w:proofErr w:type="gramStart"/>
      <w:r>
        <w:t>Procedural  Due</w:t>
      </w:r>
      <w:proofErr w:type="gramEnd"/>
      <w:r>
        <w:t xml:space="preserve"> Process _________________________________________________________________________________________________</w:t>
      </w:r>
    </w:p>
    <w:p w:rsidR="00086D0D" w:rsidRDefault="00086D0D">
      <w:r>
        <w:t>Substantive Due Process _________________________________________________________________________________________________</w:t>
      </w:r>
    </w:p>
    <w:p w:rsidR="00086D0D" w:rsidRDefault="00086D0D"/>
    <w:p w:rsidR="00086D0D" w:rsidRDefault="00086D0D" w:rsidP="00086D0D">
      <w:pPr>
        <w:rPr>
          <w:rFonts w:ascii="Arial" w:hAnsi="Arial"/>
          <w:sz w:val="2"/>
        </w:rPr>
      </w:pPr>
    </w:p>
    <w:p w:rsidR="00086D0D" w:rsidRDefault="00086D0D" w:rsidP="00086D0D"/>
    <w:p w:rsidR="00086D0D" w:rsidRDefault="00086D0D"/>
    <w:tbl>
      <w:tblPr>
        <w:tblpPr w:leftFromText="180" w:rightFromText="180" w:vertAnchor="page" w:horzAnchor="page" w:tblpX="1909" w:tblpY="5401"/>
        <w:tblW w:w="8748" w:type="dxa"/>
        <w:tblLayout w:type="fixed"/>
        <w:tblLook w:val="0000"/>
      </w:tblPr>
      <w:tblGrid>
        <w:gridCol w:w="8748"/>
      </w:tblGrid>
      <w:tr w:rsidR="00086D0D" w:rsidRPr="00086D0D">
        <w:tblPrEx>
          <w:tblCellMar>
            <w:top w:w="0" w:type="dxa"/>
            <w:bottom w:w="0" w:type="dxa"/>
          </w:tblCellMar>
        </w:tblPrEx>
        <w:trPr>
          <w:trHeight w:val="1530"/>
        </w:trPr>
        <w:tc>
          <w:tcPr>
            <w:tcW w:w="8748" w:type="dxa"/>
          </w:tcPr>
          <w:p w:rsidR="00086D0D" w:rsidRPr="00086D0D" w:rsidRDefault="00086D0D" w:rsidP="00086D0D">
            <w:pPr>
              <w:pStyle w:val="Heading1"/>
              <w:jc w:val="center"/>
              <w:rPr>
                <w:sz w:val="28"/>
                <w:u w:val="single"/>
              </w:rPr>
            </w:pPr>
            <w:r w:rsidRPr="00086D0D">
              <w:rPr>
                <w:sz w:val="28"/>
                <w:u w:val="single"/>
              </w:rPr>
              <w:t xml:space="preserve">The police power is the authority of each State to act to safeguard the </w:t>
            </w:r>
            <w:proofErr w:type="gramStart"/>
            <w:r w:rsidRPr="00086D0D">
              <w:rPr>
                <w:sz w:val="28"/>
                <w:u w:val="single"/>
              </w:rPr>
              <w:t>well-being</w:t>
            </w:r>
            <w:proofErr w:type="gramEnd"/>
            <w:r w:rsidRPr="00086D0D">
              <w:rPr>
                <w:sz w:val="28"/>
                <w:u w:val="single"/>
              </w:rPr>
              <w:t xml:space="preserve"> of its people.</w:t>
            </w:r>
          </w:p>
        </w:tc>
      </w:tr>
      <w:tr w:rsidR="00086D0D" w:rsidRPr="00086D0D">
        <w:tblPrEx>
          <w:tblCellMar>
            <w:top w:w="0" w:type="dxa"/>
            <w:bottom w:w="0" w:type="dxa"/>
          </w:tblCellMar>
        </w:tblPrEx>
        <w:trPr>
          <w:trHeight w:val="1235"/>
        </w:trPr>
        <w:tc>
          <w:tcPr>
            <w:tcW w:w="8748" w:type="dxa"/>
          </w:tcPr>
          <w:p w:rsidR="00086D0D" w:rsidRPr="00086D0D" w:rsidRDefault="00086D0D" w:rsidP="00086D0D">
            <w:pPr>
              <w:rPr>
                <w:rFonts w:ascii="Arial" w:hAnsi="Arial"/>
                <w:color w:val="800080"/>
                <w:sz w:val="28"/>
              </w:rPr>
            </w:pPr>
            <w:r>
              <w:rPr>
                <w:rFonts w:ascii="Arial" w:hAnsi="Arial"/>
                <w:i/>
                <w:color w:val="800080"/>
                <w:sz w:val="28"/>
              </w:rPr>
              <w:t>___________________________</w:t>
            </w:r>
            <w:r w:rsidRPr="00086D0D">
              <w:rPr>
                <w:rFonts w:ascii="Arial" w:hAnsi="Arial"/>
                <w:color w:val="800080"/>
                <w:sz w:val="28"/>
              </w:rPr>
              <w:t xml:space="preserve">: </w:t>
            </w:r>
            <w:r w:rsidRPr="00086D0D">
              <w:rPr>
                <w:rFonts w:ascii="Arial" w:hAnsi="Arial"/>
                <w:sz w:val="28"/>
              </w:rPr>
              <w:t>States can limit the sale of alcohol and tobacco, make laws to combat pollution, and require vaccination of school children.</w:t>
            </w:r>
          </w:p>
        </w:tc>
      </w:tr>
      <w:tr w:rsidR="00086D0D" w:rsidRPr="00086D0D">
        <w:tblPrEx>
          <w:tblCellMar>
            <w:top w:w="0" w:type="dxa"/>
            <w:bottom w:w="0" w:type="dxa"/>
          </w:tblCellMar>
        </w:tblPrEx>
        <w:trPr>
          <w:trHeight w:val="1235"/>
        </w:trPr>
        <w:tc>
          <w:tcPr>
            <w:tcW w:w="8748" w:type="dxa"/>
          </w:tcPr>
          <w:p w:rsidR="00086D0D" w:rsidRPr="00086D0D" w:rsidRDefault="00086D0D" w:rsidP="00086D0D">
            <w:pPr>
              <w:rPr>
                <w:rFonts w:ascii="Arial" w:hAnsi="Arial"/>
                <w:color w:val="FF0000"/>
                <w:sz w:val="28"/>
              </w:rPr>
            </w:pPr>
            <w:r>
              <w:rPr>
                <w:rFonts w:ascii="Arial" w:hAnsi="Arial"/>
                <w:i/>
                <w:color w:val="FF0000"/>
                <w:sz w:val="28"/>
              </w:rPr>
              <w:t>___________________________</w:t>
            </w:r>
            <w:r w:rsidRPr="00086D0D">
              <w:rPr>
                <w:rFonts w:ascii="Arial" w:hAnsi="Arial"/>
                <w:color w:val="FF0000"/>
                <w:sz w:val="28"/>
              </w:rPr>
              <w:t xml:space="preserve">: </w:t>
            </w:r>
            <w:r w:rsidRPr="00086D0D">
              <w:rPr>
                <w:rFonts w:ascii="Arial" w:hAnsi="Arial"/>
                <w:sz w:val="28"/>
              </w:rPr>
              <w:t>States can forbid concealed weapons, require the use of seat belts, and punish drunk drivers.</w:t>
            </w:r>
          </w:p>
        </w:tc>
      </w:tr>
      <w:tr w:rsidR="00086D0D" w:rsidRPr="00086D0D">
        <w:tblPrEx>
          <w:tblCellMar>
            <w:top w:w="0" w:type="dxa"/>
            <w:bottom w:w="0" w:type="dxa"/>
          </w:tblCellMar>
        </w:tblPrEx>
        <w:trPr>
          <w:trHeight w:val="1235"/>
        </w:trPr>
        <w:tc>
          <w:tcPr>
            <w:tcW w:w="8748" w:type="dxa"/>
          </w:tcPr>
          <w:p w:rsidR="00086D0D" w:rsidRPr="00086D0D" w:rsidRDefault="00086D0D" w:rsidP="00086D0D">
            <w:pPr>
              <w:rPr>
                <w:rFonts w:ascii="Arial" w:hAnsi="Arial"/>
                <w:color w:val="000080"/>
                <w:sz w:val="28"/>
              </w:rPr>
            </w:pPr>
            <w:r>
              <w:rPr>
                <w:rFonts w:ascii="Arial" w:hAnsi="Arial"/>
                <w:i/>
                <w:color w:val="000080"/>
                <w:sz w:val="28"/>
              </w:rPr>
              <w:t>____________________________</w:t>
            </w:r>
            <w:r w:rsidRPr="00086D0D">
              <w:rPr>
                <w:rFonts w:ascii="Arial" w:hAnsi="Arial"/>
                <w:color w:val="000080"/>
                <w:sz w:val="28"/>
              </w:rPr>
              <w:t xml:space="preserve">: </w:t>
            </w:r>
            <w:r w:rsidRPr="00086D0D">
              <w:rPr>
                <w:rFonts w:ascii="Arial" w:hAnsi="Arial"/>
                <w:sz w:val="28"/>
              </w:rPr>
              <w:t>States can outlaw gambling, the sale of obscene materials, and prostitution.</w:t>
            </w:r>
          </w:p>
        </w:tc>
      </w:tr>
      <w:tr w:rsidR="00086D0D" w:rsidRPr="00086D0D">
        <w:tblPrEx>
          <w:tblCellMar>
            <w:top w:w="0" w:type="dxa"/>
            <w:bottom w:w="0" w:type="dxa"/>
          </w:tblCellMar>
        </w:tblPrEx>
        <w:trPr>
          <w:trHeight w:val="1235"/>
        </w:trPr>
        <w:tc>
          <w:tcPr>
            <w:tcW w:w="8748" w:type="dxa"/>
          </w:tcPr>
          <w:p w:rsidR="00086D0D" w:rsidRPr="00086D0D" w:rsidRDefault="00086D0D" w:rsidP="00086D0D">
            <w:pPr>
              <w:rPr>
                <w:rFonts w:ascii="Arial" w:hAnsi="Arial"/>
                <w:color w:val="008000"/>
                <w:sz w:val="28"/>
              </w:rPr>
            </w:pPr>
            <w:r>
              <w:rPr>
                <w:rFonts w:ascii="Arial" w:hAnsi="Arial"/>
                <w:i/>
                <w:color w:val="008000"/>
                <w:sz w:val="28"/>
              </w:rPr>
              <w:t>____________________________</w:t>
            </w:r>
            <w:r w:rsidRPr="00086D0D">
              <w:rPr>
                <w:rFonts w:ascii="Arial" w:hAnsi="Arial"/>
                <w:color w:val="008000"/>
                <w:sz w:val="28"/>
              </w:rPr>
              <w:t xml:space="preserve">: </w:t>
            </w:r>
            <w:r w:rsidRPr="00086D0D">
              <w:rPr>
                <w:rFonts w:ascii="Arial" w:hAnsi="Arial"/>
                <w:sz w:val="28"/>
              </w:rPr>
              <w:t>States can enact compulsory education laws, provide help to the needy, and limit profits of public utilities.</w:t>
            </w:r>
          </w:p>
        </w:tc>
      </w:tr>
    </w:tbl>
    <w:p w:rsidR="00086D0D" w:rsidRDefault="00086D0D"/>
    <w:p w:rsidR="00086D0D" w:rsidRDefault="00086D0D" w:rsidP="00086D0D">
      <w:r>
        <w:t>_________________________________________________________</w:t>
      </w:r>
      <w:proofErr w:type="gramStart"/>
      <w:r>
        <w:t>_ :</w:t>
      </w:r>
      <w:proofErr w:type="gramEnd"/>
      <w:r>
        <w:t xml:space="preserve"> </w:t>
      </w:r>
      <w:r w:rsidRPr="00086D0D">
        <w:t>The constitutional guarantees of due process create a right of privacy.</w:t>
      </w:r>
    </w:p>
    <w:p w:rsidR="00086D0D" w:rsidRDefault="00086D0D" w:rsidP="00086D0D"/>
    <w:p w:rsidR="00086D0D" w:rsidRPr="00086D0D" w:rsidRDefault="00086D0D" w:rsidP="00086D0D">
      <w:r w:rsidRPr="00086D0D">
        <w:t xml:space="preserve">The right of privacy provoked controversy when it was applied to a woman’s right to an abortion, beginning with </w:t>
      </w:r>
      <w:r w:rsidRPr="00086D0D">
        <w:rPr>
          <w:i/>
          <w:iCs/>
        </w:rPr>
        <w:t xml:space="preserve">Roe </w:t>
      </w:r>
      <w:proofErr w:type="spellStart"/>
      <w:proofErr w:type="gramStart"/>
      <w:r w:rsidRPr="00086D0D">
        <w:t>v</w:t>
      </w:r>
      <w:r w:rsidRPr="00086D0D">
        <w:rPr>
          <w:i/>
          <w:iCs/>
        </w:rPr>
        <w:t>.Wade</w:t>
      </w:r>
      <w:proofErr w:type="spellEnd"/>
      <w:proofErr w:type="gramEnd"/>
      <w:r w:rsidRPr="00086D0D">
        <w:t xml:space="preserve"> in 1973</w:t>
      </w:r>
      <w:r w:rsidRPr="00086D0D">
        <w:rPr>
          <w:i/>
          <w:iCs/>
        </w:rPr>
        <w:t>.</w:t>
      </w:r>
    </w:p>
    <w:p w:rsidR="00086D0D" w:rsidRDefault="00086D0D" w:rsidP="00086D0D"/>
    <w:p w:rsidR="00086D0D" w:rsidRDefault="00086D0D" w:rsidP="00086D0D">
      <w:r>
        <w:t>The _________ Amendment</w:t>
      </w:r>
      <w:r w:rsidRPr="00086D0D">
        <w:t xml:space="preserve"> ratified in 1865, ended slavery in this country.  It also protects against involuntary servitude, or forced labor.</w:t>
      </w:r>
    </w:p>
    <w:p w:rsidR="00086D0D" w:rsidRDefault="00086D0D" w:rsidP="00086D0D"/>
    <w:p w:rsidR="00086D0D" w:rsidRPr="00086D0D" w:rsidRDefault="00086D0D" w:rsidP="00086D0D">
      <w:r>
        <w:t xml:space="preserve">The ________ </w:t>
      </w:r>
      <w:r w:rsidRPr="00086D0D">
        <w:t xml:space="preserve">Amendment protects the right of each State to form and keep a militia. </w:t>
      </w:r>
    </w:p>
    <w:p w:rsidR="00086D0D" w:rsidRPr="00086D0D" w:rsidRDefault="00086D0D" w:rsidP="00086D0D">
      <w:r>
        <w:t>Many believe that the ________</w:t>
      </w:r>
      <w:r w:rsidRPr="00086D0D">
        <w:t xml:space="preserve"> Amendment also sets out an individual right to keep and bear arms.</w:t>
      </w:r>
    </w:p>
    <w:p w:rsidR="00086D0D" w:rsidRDefault="00086D0D" w:rsidP="00086D0D"/>
    <w:p w:rsidR="00086D0D" w:rsidRPr="00086D0D" w:rsidRDefault="00086D0D" w:rsidP="00086D0D">
      <w:r w:rsidRPr="00086D0D">
        <w:t xml:space="preserve">The </w:t>
      </w:r>
      <w:r>
        <w:t>________</w:t>
      </w:r>
      <w:r w:rsidRPr="00086D0D">
        <w:t xml:space="preserve"> Amendment protects against </w:t>
      </w:r>
      <w:r>
        <w:rPr>
          <w:b/>
          <w:bCs/>
        </w:rPr>
        <w:t>___________________________________</w:t>
      </w:r>
      <w:r w:rsidRPr="00086D0D">
        <w:t xml:space="preserve"> (blanket search warrants) and “unreasonable searches and seizures.”  It is extended to the States through the 14th Amendment.</w:t>
      </w:r>
    </w:p>
    <w:p w:rsidR="00086D0D" w:rsidRPr="00086D0D" w:rsidRDefault="00086D0D" w:rsidP="00086D0D"/>
    <w:tbl>
      <w:tblPr>
        <w:tblpPr w:leftFromText="180" w:rightFromText="180" w:vertAnchor="text" w:horzAnchor="page" w:tblpX="1189" w:tblpY="146"/>
        <w:tblW w:w="9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4140"/>
        <w:gridCol w:w="5850"/>
      </w:tblGrid>
      <w:tr w:rsidR="00143A84" w:rsidTr="00143A84">
        <w:tblPrEx>
          <w:tblCellMar>
            <w:top w:w="0" w:type="dxa"/>
            <w:bottom w:w="0" w:type="dxa"/>
          </w:tblCellMar>
        </w:tblPrEx>
        <w:trPr>
          <w:trHeight w:val="1952"/>
        </w:trPr>
        <w:tc>
          <w:tcPr>
            <w:tcW w:w="4140" w:type="dxa"/>
          </w:tcPr>
          <w:p w:rsidR="00143A84" w:rsidRDefault="00143A84" w:rsidP="00143A84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b/>
                <w:color w:val="800080"/>
                <w:sz w:val="32"/>
              </w:rPr>
              <w:t>_____________________</w:t>
            </w:r>
            <w:r>
              <w:rPr>
                <w:rFonts w:ascii="Arial" w:hAnsi="Arial"/>
                <w:sz w:val="32"/>
              </w:rPr>
              <w:t>—</w:t>
            </w:r>
            <w:proofErr w:type="gramStart"/>
            <w:r>
              <w:rPr>
                <w:rFonts w:ascii="Arial" w:hAnsi="Arial"/>
                <w:i/>
                <w:sz w:val="32"/>
              </w:rPr>
              <w:t>to</w:t>
            </w:r>
            <w:proofErr w:type="gramEnd"/>
            <w:r>
              <w:rPr>
                <w:rFonts w:ascii="Arial" w:hAnsi="Arial"/>
                <w:i/>
                <w:sz w:val="32"/>
              </w:rPr>
              <w:t xml:space="preserve"> search a premise, in most cases, a warrant must be obtained based on a reasonable suspicion of crime</w:t>
            </w:r>
          </w:p>
        </w:tc>
        <w:tc>
          <w:tcPr>
            <w:tcW w:w="5850" w:type="dxa"/>
          </w:tcPr>
          <w:p w:rsidR="00143A84" w:rsidRDefault="00143A84" w:rsidP="00143A84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b/>
                <w:color w:val="FF0000"/>
                <w:sz w:val="32"/>
              </w:rPr>
              <w:t>_________________</w:t>
            </w:r>
            <w:r>
              <w:rPr>
                <w:rFonts w:ascii="Arial" w:hAnsi="Arial"/>
                <w:sz w:val="32"/>
              </w:rPr>
              <w:t>—</w:t>
            </w:r>
            <w:proofErr w:type="gramStart"/>
            <w:r>
              <w:rPr>
                <w:rFonts w:ascii="Arial" w:hAnsi="Arial"/>
                <w:i/>
                <w:sz w:val="32"/>
              </w:rPr>
              <w:t>to</w:t>
            </w:r>
            <w:proofErr w:type="gramEnd"/>
            <w:r>
              <w:rPr>
                <w:rFonts w:ascii="Arial" w:hAnsi="Arial"/>
                <w:i/>
                <w:sz w:val="32"/>
              </w:rPr>
              <w:t xml:space="preserve"> arrest a person, a police officer needs only probable cause</w:t>
            </w:r>
          </w:p>
        </w:tc>
      </w:tr>
      <w:tr w:rsidR="00143A84" w:rsidTr="00143A84">
        <w:tblPrEx>
          <w:tblCellMar>
            <w:top w:w="0" w:type="dxa"/>
            <w:bottom w:w="0" w:type="dxa"/>
          </w:tblCellMar>
        </w:tblPrEx>
        <w:trPr>
          <w:trHeight w:val="1952"/>
        </w:trPr>
        <w:tc>
          <w:tcPr>
            <w:tcW w:w="4140" w:type="dxa"/>
          </w:tcPr>
          <w:p w:rsidR="00143A84" w:rsidRDefault="00143A84" w:rsidP="00143A84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b/>
                <w:color w:val="0000FF"/>
                <w:sz w:val="32"/>
              </w:rPr>
              <w:t>_____________________</w:t>
            </w:r>
            <w:r>
              <w:rPr>
                <w:rFonts w:ascii="Arial" w:hAnsi="Arial"/>
                <w:sz w:val="32"/>
              </w:rPr>
              <w:t>—</w:t>
            </w:r>
            <w:proofErr w:type="gramStart"/>
            <w:r>
              <w:rPr>
                <w:rFonts w:ascii="Arial" w:hAnsi="Arial"/>
                <w:i/>
                <w:sz w:val="32"/>
              </w:rPr>
              <w:t>police</w:t>
            </w:r>
            <w:proofErr w:type="gramEnd"/>
            <w:r>
              <w:rPr>
                <w:rFonts w:ascii="Arial" w:hAnsi="Arial"/>
                <w:i/>
                <w:sz w:val="32"/>
              </w:rPr>
              <w:t xml:space="preserve"> officers do not always need search warrants to search an automobile</w:t>
            </w:r>
          </w:p>
        </w:tc>
        <w:tc>
          <w:tcPr>
            <w:tcW w:w="5850" w:type="dxa"/>
          </w:tcPr>
          <w:p w:rsidR="00143A84" w:rsidRDefault="00143A84" w:rsidP="00143A84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b/>
                <w:color w:val="800000"/>
                <w:sz w:val="32"/>
              </w:rPr>
              <w:t>______________________________</w:t>
            </w:r>
            <w:r>
              <w:rPr>
                <w:rFonts w:ascii="Arial" w:hAnsi="Arial"/>
                <w:sz w:val="32"/>
              </w:rPr>
              <w:t>—</w:t>
            </w:r>
            <w:r>
              <w:rPr>
                <w:rFonts w:ascii="Arial" w:hAnsi="Arial"/>
                <w:i/>
                <w:sz w:val="32"/>
              </w:rPr>
              <w:t>Evidence gained as a result of an illegal search cannot be used in court</w:t>
            </w:r>
          </w:p>
        </w:tc>
      </w:tr>
      <w:tr w:rsidR="00143A84" w:rsidTr="00143A84">
        <w:tblPrEx>
          <w:tblCellMar>
            <w:top w:w="0" w:type="dxa"/>
            <w:bottom w:w="0" w:type="dxa"/>
          </w:tblCellMar>
        </w:tblPrEx>
        <w:trPr>
          <w:trHeight w:val="1952"/>
        </w:trPr>
        <w:tc>
          <w:tcPr>
            <w:tcW w:w="4140" w:type="dxa"/>
          </w:tcPr>
          <w:p w:rsidR="00143A84" w:rsidRDefault="00143A84" w:rsidP="00143A84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b/>
                <w:color w:val="008000"/>
                <w:sz w:val="32"/>
              </w:rPr>
              <w:t>_____________________</w:t>
            </w:r>
            <w:r>
              <w:rPr>
                <w:rFonts w:ascii="Arial" w:hAnsi="Arial"/>
                <w:sz w:val="32"/>
              </w:rPr>
              <w:t>—</w:t>
            </w:r>
            <w:proofErr w:type="gramStart"/>
            <w:r>
              <w:rPr>
                <w:rFonts w:ascii="Arial" w:hAnsi="Arial"/>
                <w:i/>
                <w:sz w:val="32"/>
              </w:rPr>
              <w:t>unless</w:t>
            </w:r>
            <w:proofErr w:type="gramEnd"/>
            <w:r>
              <w:rPr>
                <w:rFonts w:ascii="Arial" w:hAnsi="Arial"/>
                <w:i/>
                <w:sz w:val="32"/>
              </w:rPr>
              <w:t xml:space="preserve"> police officers have a warrant, tapping phone calls is not legal</w:t>
            </w:r>
          </w:p>
        </w:tc>
        <w:tc>
          <w:tcPr>
            <w:tcW w:w="5850" w:type="dxa"/>
          </w:tcPr>
          <w:p w:rsidR="00143A84" w:rsidRDefault="00143A84" w:rsidP="00143A84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b/>
                <w:color w:val="008080"/>
                <w:sz w:val="32"/>
              </w:rPr>
              <w:t>______________________________</w:t>
            </w:r>
            <w:r>
              <w:rPr>
                <w:rFonts w:ascii="Arial" w:hAnsi="Arial"/>
                <w:sz w:val="32"/>
              </w:rPr>
              <w:t>—</w:t>
            </w:r>
            <w:proofErr w:type="gramStart"/>
            <w:r>
              <w:rPr>
                <w:rFonts w:ascii="Arial" w:hAnsi="Arial"/>
                <w:i/>
                <w:sz w:val="32"/>
              </w:rPr>
              <w:t>drug</w:t>
            </w:r>
            <w:proofErr w:type="gramEnd"/>
            <w:r>
              <w:rPr>
                <w:rFonts w:ascii="Arial" w:hAnsi="Arial"/>
                <w:i/>
                <w:sz w:val="32"/>
              </w:rPr>
              <w:t xml:space="preserve"> testing can be conducted without a warrant or probable cause</w:t>
            </w:r>
          </w:p>
        </w:tc>
      </w:tr>
    </w:tbl>
    <w:p w:rsidR="00086D0D" w:rsidRPr="00086D0D" w:rsidRDefault="00086D0D" w:rsidP="00086D0D"/>
    <w:p w:rsidR="00143A84" w:rsidRPr="00143A84" w:rsidRDefault="00143A84" w:rsidP="00143A84">
      <w:pPr>
        <w:rPr>
          <w:sz w:val="32"/>
        </w:rPr>
      </w:pPr>
      <w:r>
        <w:rPr>
          <w:sz w:val="32"/>
        </w:rPr>
        <w:t>___________________________________________</w:t>
      </w:r>
      <w:r w:rsidRPr="00143A84">
        <w:rPr>
          <w:sz w:val="32"/>
        </w:rPr>
        <w:t xml:space="preserve">—A court order </w:t>
      </w:r>
      <w:proofErr w:type="gramStart"/>
      <w:r w:rsidRPr="00143A84">
        <w:rPr>
          <w:sz w:val="32"/>
        </w:rPr>
        <w:t>which</w:t>
      </w:r>
      <w:proofErr w:type="gramEnd"/>
      <w:r w:rsidRPr="00143A84">
        <w:rPr>
          <w:sz w:val="32"/>
        </w:rPr>
        <w:t xml:space="preserve"> prevents unjust arrests and imprisonment</w:t>
      </w:r>
    </w:p>
    <w:p w:rsidR="00143A84" w:rsidRDefault="00143A84">
      <w:pPr>
        <w:rPr>
          <w:sz w:val="32"/>
        </w:rPr>
      </w:pPr>
    </w:p>
    <w:p w:rsidR="00143A84" w:rsidRDefault="00143A84">
      <w:pPr>
        <w:rPr>
          <w:b/>
          <w:bCs/>
        </w:rPr>
      </w:pPr>
      <w:r w:rsidRPr="00143A84">
        <w:rPr>
          <w:b/>
          <w:bCs/>
        </w:rPr>
        <w:t>Right to an Adequate Defense</w:t>
      </w:r>
      <w:r>
        <w:rPr>
          <w:b/>
          <w:bCs/>
        </w:rPr>
        <w:t>:</w:t>
      </w:r>
    </w:p>
    <w:p w:rsidR="00143A84" w:rsidRDefault="00143A84">
      <w:pPr>
        <w:rPr>
          <w:b/>
          <w:bCs/>
        </w:rPr>
      </w:pPr>
      <w:r>
        <w:rPr>
          <w:b/>
          <w:bCs/>
        </w:rPr>
        <w:t>Some Rights of the Accused:</w:t>
      </w:r>
    </w:p>
    <w:p w:rsidR="00143A84" w:rsidRDefault="00143A84">
      <w:pPr>
        <w:rPr>
          <w:b/>
          <w:bCs/>
        </w:rPr>
      </w:pPr>
      <w:r>
        <w:rPr>
          <w:b/>
          <w:bCs/>
        </w:rPr>
        <w:t>1)</w:t>
      </w:r>
    </w:p>
    <w:p w:rsidR="00143A84" w:rsidRDefault="00143A84">
      <w:pPr>
        <w:rPr>
          <w:b/>
          <w:bCs/>
        </w:rPr>
      </w:pPr>
    </w:p>
    <w:p w:rsidR="00143A84" w:rsidRDefault="00143A84">
      <w:pPr>
        <w:rPr>
          <w:b/>
          <w:bCs/>
        </w:rPr>
      </w:pPr>
      <w:r>
        <w:rPr>
          <w:b/>
          <w:bCs/>
        </w:rPr>
        <w:t>2)</w:t>
      </w:r>
    </w:p>
    <w:p w:rsidR="00143A84" w:rsidRDefault="00143A84">
      <w:pPr>
        <w:rPr>
          <w:b/>
          <w:bCs/>
        </w:rPr>
      </w:pPr>
    </w:p>
    <w:p w:rsidR="00143A84" w:rsidRDefault="00143A84">
      <w:pPr>
        <w:rPr>
          <w:b/>
          <w:bCs/>
        </w:rPr>
      </w:pPr>
      <w:r>
        <w:rPr>
          <w:b/>
          <w:bCs/>
        </w:rPr>
        <w:t>3)</w:t>
      </w:r>
    </w:p>
    <w:p w:rsidR="00143A84" w:rsidRDefault="00143A84">
      <w:pPr>
        <w:rPr>
          <w:b/>
          <w:bCs/>
        </w:rPr>
      </w:pPr>
    </w:p>
    <w:p w:rsidR="00143A84" w:rsidRDefault="00143A84">
      <w:pPr>
        <w:rPr>
          <w:b/>
          <w:bCs/>
        </w:rPr>
      </w:pPr>
      <w:r>
        <w:rPr>
          <w:b/>
          <w:bCs/>
        </w:rPr>
        <w:t>4)</w:t>
      </w:r>
    </w:p>
    <w:p w:rsidR="00143A84" w:rsidRDefault="00143A84">
      <w:pPr>
        <w:rPr>
          <w:b/>
          <w:bCs/>
        </w:rPr>
      </w:pPr>
    </w:p>
    <w:p w:rsidR="00143A84" w:rsidRDefault="00143A84">
      <w:pPr>
        <w:rPr>
          <w:b/>
          <w:bCs/>
        </w:rPr>
      </w:pPr>
    </w:p>
    <w:p w:rsidR="00143A84" w:rsidRDefault="00143A84">
      <w:pPr>
        <w:rPr>
          <w:b/>
          <w:bCs/>
        </w:rPr>
      </w:pPr>
    </w:p>
    <w:p w:rsidR="00143A84" w:rsidRPr="00143A84" w:rsidRDefault="00143A84" w:rsidP="00143A84">
      <w:r>
        <w:t>The _________</w:t>
      </w:r>
      <w:r w:rsidRPr="00143A84">
        <w:t xml:space="preserve"> Amendment declares that no person can be “compelled in any criminal case to be a witness against himself.”  This </w:t>
      </w:r>
      <w:proofErr w:type="gramStart"/>
      <w:r w:rsidRPr="00143A84">
        <w:t>protection  extends</w:t>
      </w:r>
      <w:proofErr w:type="gramEnd"/>
      <w:r w:rsidRPr="00143A84">
        <w:t xml:space="preserve"> to the States, and sometimes to civil trials if the self-incrimination could lead to a criminal charge.</w:t>
      </w:r>
    </w:p>
    <w:p w:rsidR="00143A84" w:rsidRPr="00143A84" w:rsidRDefault="00143A84"/>
    <w:p w:rsidR="00143A84" w:rsidRDefault="00143A84" w:rsidP="00143A84">
      <w:r w:rsidRPr="00143A84">
        <w:t xml:space="preserve">The ________ Amendment also forbids “cruel and unusual punishment.”  The Supreme Court extended the provision to the States in </w:t>
      </w:r>
      <w:r w:rsidRPr="00143A84">
        <w:rPr>
          <w:i/>
          <w:iCs/>
        </w:rPr>
        <w:t>Robinson</w:t>
      </w:r>
      <w:r w:rsidRPr="00143A84">
        <w:t xml:space="preserve"> v. </w:t>
      </w:r>
      <w:r w:rsidRPr="00143A84">
        <w:rPr>
          <w:i/>
          <w:iCs/>
        </w:rPr>
        <w:t>California</w:t>
      </w:r>
      <w:r w:rsidRPr="00143A84">
        <w:t>, 1962.</w:t>
      </w:r>
    </w:p>
    <w:p w:rsidR="00143A84" w:rsidRDefault="00143A84" w:rsidP="00143A84"/>
    <w:p w:rsidR="00143A84" w:rsidRPr="00143A84" w:rsidRDefault="00143A84" w:rsidP="00143A84">
      <w:r>
        <w:rPr>
          <w:b/>
          <w:bCs/>
        </w:rPr>
        <w:t>___________________________________</w:t>
      </w:r>
      <w:r w:rsidRPr="00143A84">
        <w:t xml:space="preserve">, </w:t>
      </w:r>
      <w:proofErr w:type="gramStart"/>
      <w:r w:rsidRPr="00143A84">
        <w:t>or</w:t>
      </w:r>
      <w:proofErr w:type="gramEnd"/>
      <w:r w:rsidRPr="00143A84">
        <w:t xml:space="preserve"> the death penalty, is hotly debated under the 8th Amendment.</w:t>
      </w:r>
    </w:p>
    <w:p w:rsidR="00143A84" w:rsidRDefault="00143A84"/>
    <w:p w:rsidR="00143A84" w:rsidRPr="00143A84" w:rsidRDefault="00143A84" w:rsidP="00143A84">
      <w:r w:rsidRPr="00143A84">
        <w:rPr>
          <w:b/>
          <w:bCs/>
        </w:rPr>
        <w:t>Treason</w:t>
      </w:r>
      <w:r w:rsidRPr="00143A84">
        <w:t xml:space="preserve"> is the only crime defined in the Constitution.</w:t>
      </w:r>
    </w:p>
    <w:p w:rsidR="00143A84" w:rsidRPr="00143A84" w:rsidRDefault="00143A84" w:rsidP="00143A84">
      <w:r w:rsidRPr="00143A84">
        <w:t>Treason is:</w:t>
      </w:r>
    </w:p>
    <w:p w:rsidR="00143A84" w:rsidRPr="00143A84" w:rsidRDefault="00143A84" w:rsidP="00143A84">
      <w:r w:rsidRPr="00143A84">
        <w:t xml:space="preserve">1. </w:t>
      </w:r>
    </w:p>
    <w:p w:rsidR="00143A84" w:rsidRPr="00143A84" w:rsidRDefault="00143A84" w:rsidP="00143A84">
      <w:r w:rsidRPr="00143A84">
        <w:t xml:space="preserve">2. </w:t>
      </w:r>
    </w:p>
    <w:p w:rsidR="00086D0D" w:rsidRDefault="00086D0D"/>
    <w:sectPr w:rsidR="00086D0D" w:rsidSect="00143A84">
      <w:pgSz w:w="12240" w:h="15840"/>
      <w:pgMar w:top="144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6E22"/>
    <w:rsid w:val="00086D0D"/>
    <w:rsid w:val="00143A84"/>
    <w:rsid w:val="001B6E22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77A"/>
  </w:style>
  <w:style w:type="paragraph" w:styleId="Heading1">
    <w:name w:val="heading 1"/>
    <w:basedOn w:val="Normal"/>
    <w:next w:val="Normal"/>
    <w:link w:val="Heading1Char"/>
    <w:qFormat/>
    <w:rsid w:val="00086D0D"/>
    <w:pPr>
      <w:keepNext/>
      <w:outlineLvl w:val="0"/>
    </w:pPr>
    <w:rPr>
      <w:rFonts w:ascii="Arial" w:eastAsia="Times" w:hAnsi="Arial" w:cs="Times New Roman"/>
      <w:sz w:val="48"/>
      <w:szCs w:val="20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086D0D"/>
    <w:rPr>
      <w:rFonts w:ascii="Arial" w:eastAsia="Times" w:hAnsi="Arial" w:cs="Times New Roman"/>
      <w:sz w:val="48"/>
      <w:szCs w:val="20"/>
    </w:rPr>
  </w:style>
  <w:style w:type="paragraph" w:styleId="NormalWeb">
    <w:name w:val="Normal (Web)"/>
    <w:basedOn w:val="Normal"/>
    <w:uiPriority w:val="99"/>
    <w:rsid w:val="00086D0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936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5203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344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30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851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903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72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488</Words>
  <Characters>2782</Characters>
  <Application>Microsoft Macintosh Word</Application>
  <DocSecurity>0</DocSecurity>
  <Lines>23</Lines>
  <Paragraphs>5</Paragraphs>
  <ScaleCrop>false</ScaleCrop>
  <Company>Peoria Notre Dame High School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2</cp:revision>
  <dcterms:created xsi:type="dcterms:W3CDTF">2013-11-15T17:02:00Z</dcterms:created>
  <dcterms:modified xsi:type="dcterms:W3CDTF">2013-11-15T19:03:00Z</dcterms:modified>
</cp:coreProperties>
</file>